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20863C8B" w:rsidR="006F544C" w:rsidRDefault="00442AC5" w:rsidP="006F544C">
      <w:pPr>
        <w:pStyle w:val="Heading1"/>
      </w:pPr>
      <w:r>
        <w:t xml:space="preserve">Media Release </w:t>
      </w:r>
      <w:r w:rsidR="006F544C" w:rsidRPr="006F544C">
        <w:rPr>
          <w:bCs/>
        </w:rPr>
        <w:t>|</w:t>
      </w:r>
      <w:r w:rsidR="006F544C" w:rsidRPr="00E035F7">
        <w:t xml:space="preserve"> </w:t>
      </w:r>
      <w:r w:rsidR="00725F66">
        <w:t>Friday 19 January</w:t>
      </w:r>
    </w:p>
    <w:p w14:paraId="574D617E" w14:textId="66ADF4F9" w:rsidR="000F4027" w:rsidRPr="000F4027" w:rsidRDefault="00442AC5" w:rsidP="000F4027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Virtual Ward helps patients recover at </w:t>
      </w:r>
      <w:proofErr w:type="gramStart"/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home</w:t>
      </w:r>
      <w:proofErr w:type="gramEnd"/>
    </w:p>
    <w:p w14:paraId="384718A2" w14:textId="16A5714D" w:rsidR="00442AC5" w:rsidRDefault="00502199" w:rsidP="00816F54">
      <w:pPr>
        <w:spacing w:before="120" w:after="240" w:line="276" w:lineRule="auto"/>
      </w:pPr>
      <w:r>
        <w:t>T</w:t>
      </w:r>
      <w:r w:rsidR="00035111">
        <w:t>he Queen Elizabeth Hospital (QEH)</w:t>
      </w:r>
      <w:r>
        <w:t xml:space="preserve"> has </w:t>
      </w:r>
      <w:r w:rsidR="00B07728">
        <w:t>launche</w:t>
      </w:r>
      <w:r>
        <w:t>d</w:t>
      </w:r>
      <w:r w:rsidR="00B07728">
        <w:t xml:space="preserve"> a new initiative </w:t>
      </w:r>
      <w:r w:rsidR="00035111">
        <w:t>giving</w:t>
      </w:r>
      <w:r w:rsidR="00442AC5">
        <w:t xml:space="preserve"> patients</w:t>
      </w:r>
      <w:r w:rsidR="00035111">
        <w:t xml:space="preserve"> the opportunity</w:t>
      </w:r>
      <w:r w:rsidR="00442AC5">
        <w:t xml:space="preserve"> to continue their recovery from the comfort of their own home. </w:t>
      </w:r>
    </w:p>
    <w:p w14:paraId="6E21C4D5" w14:textId="5386D62C" w:rsidR="00BA591B" w:rsidRDefault="00442AC5" w:rsidP="00816F54">
      <w:pPr>
        <w:spacing w:before="120" w:after="240" w:line="276" w:lineRule="auto"/>
      </w:pPr>
      <w:r>
        <w:t xml:space="preserve">The </w:t>
      </w:r>
      <w:r w:rsidR="00BA591B">
        <w:t>virtual ward</w:t>
      </w:r>
      <w:r>
        <w:t xml:space="preserve">, which has capacity for up to </w:t>
      </w:r>
      <w:r w:rsidR="00BA591B">
        <w:t>10</w:t>
      </w:r>
      <w:r w:rsidR="00FF7F96">
        <w:t xml:space="preserve"> </w:t>
      </w:r>
      <w:r>
        <w:t xml:space="preserve">patients at </w:t>
      </w:r>
      <w:r w:rsidR="00BA591B">
        <w:t xml:space="preserve">a </w:t>
      </w:r>
      <w:r>
        <w:t>time in th</w:t>
      </w:r>
      <w:r w:rsidR="00B07728">
        <w:t xml:space="preserve">is </w:t>
      </w:r>
      <w:r>
        <w:t xml:space="preserve">initial phase, </w:t>
      </w:r>
      <w:r w:rsidR="00B07728">
        <w:t xml:space="preserve">still </w:t>
      </w:r>
      <w:r>
        <w:t xml:space="preserve">monitors patients closely to ensure that they are </w:t>
      </w:r>
      <w:r w:rsidR="00656973">
        <w:t xml:space="preserve">continuing </w:t>
      </w:r>
      <w:r w:rsidR="00BA591B">
        <w:t xml:space="preserve">in </w:t>
      </w:r>
      <w:r w:rsidR="00656973">
        <w:t>their recovery</w:t>
      </w:r>
      <w:r w:rsidR="00BA591B">
        <w:t>,</w:t>
      </w:r>
      <w:r w:rsidR="00B07728">
        <w:t xml:space="preserve"> but </w:t>
      </w:r>
      <w:r w:rsidR="00BA591B">
        <w:t xml:space="preserve">it </w:t>
      </w:r>
      <w:r w:rsidR="00B07728">
        <w:t xml:space="preserve">allows them to </w:t>
      </w:r>
      <w:r w:rsidR="00BA591B">
        <w:t xml:space="preserve">recuperate quicker </w:t>
      </w:r>
      <w:r w:rsidR="00B07728">
        <w:t>in</w:t>
      </w:r>
      <w:r w:rsidR="00035111">
        <w:t xml:space="preserve"> a</w:t>
      </w:r>
      <w:r w:rsidR="00B07728">
        <w:t xml:space="preserve"> more familiar </w:t>
      </w:r>
      <w:r w:rsidR="00035111">
        <w:t xml:space="preserve">setting </w:t>
      </w:r>
      <w:r w:rsidR="00B07728">
        <w:t>rather than remaining in hospital</w:t>
      </w:r>
      <w:r>
        <w:t xml:space="preserve">. </w:t>
      </w:r>
    </w:p>
    <w:p w14:paraId="2482039B" w14:textId="7A6C1E7F" w:rsidR="00442AC5" w:rsidRDefault="00B07728" w:rsidP="00816F54">
      <w:pPr>
        <w:spacing w:before="120" w:after="240" w:line="276" w:lineRule="auto"/>
      </w:pPr>
      <w:r>
        <w:t>QEH p</w:t>
      </w:r>
      <w:r w:rsidR="00442AC5">
        <w:t xml:space="preserve">atients </w:t>
      </w:r>
      <w:r w:rsidR="00BA591B">
        <w:t>in</w:t>
      </w:r>
      <w:r>
        <w:t xml:space="preserve"> the </w:t>
      </w:r>
      <w:r w:rsidR="00BA591B">
        <w:t xml:space="preserve">virtual ward </w:t>
      </w:r>
      <w:r>
        <w:t xml:space="preserve">are </w:t>
      </w:r>
      <w:r w:rsidR="00442AC5">
        <w:t xml:space="preserve">given a monitoring pack </w:t>
      </w:r>
      <w:r w:rsidR="00BA591B">
        <w:t>that includes</w:t>
      </w:r>
      <w:r w:rsidR="00442AC5">
        <w:t xml:space="preserve"> a mobile phone</w:t>
      </w:r>
      <w:r>
        <w:t xml:space="preserve">, </w:t>
      </w:r>
      <w:r w:rsidR="00442AC5">
        <w:t>blood pressure and oxygen monitoring equipment</w:t>
      </w:r>
      <w:r w:rsidR="00656973">
        <w:t xml:space="preserve"> </w:t>
      </w:r>
      <w:r w:rsidR="00BA591B">
        <w:t>that sends results to</w:t>
      </w:r>
      <w:r>
        <w:t xml:space="preserve"> dedicated clinicians to review on a regular basis.</w:t>
      </w:r>
      <w:r w:rsidR="00656973">
        <w:t xml:space="preserve"> </w:t>
      </w:r>
    </w:p>
    <w:p w14:paraId="32383DA0" w14:textId="38D393FE" w:rsidR="00BA591B" w:rsidRDefault="00442AC5" w:rsidP="00816F54">
      <w:pPr>
        <w:spacing w:before="120" w:after="240" w:line="276" w:lineRule="auto"/>
      </w:pPr>
      <w:r>
        <w:t xml:space="preserve">The first patients </w:t>
      </w:r>
      <w:r w:rsidR="00BA591B">
        <w:t>selected for</w:t>
      </w:r>
      <w:r w:rsidR="007E0998">
        <w:t xml:space="preserve"> this new service </w:t>
      </w:r>
      <w:r w:rsidR="00035111">
        <w:t>have</w:t>
      </w:r>
      <w:r w:rsidR="000C12C0">
        <w:t xml:space="preserve"> respiratory</w:t>
      </w:r>
      <w:r w:rsidR="00035111">
        <w:t xml:space="preserve"> conditions</w:t>
      </w:r>
      <w:r w:rsidR="007E0998">
        <w:t xml:space="preserve"> </w:t>
      </w:r>
      <w:r>
        <w:t xml:space="preserve">such as </w:t>
      </w:r>
      <w:r w:rsidR="00B07728" w:rsidRPr="00B07728">
        <w:t xml:space="preserve">Chronic </w:t>
      </w:r>
      <w:r w:rsidR="00B07728">
        <w:t>O</w:t>
      </w:r>
      <w:r w:rsidR="00B07728" w:rsidRPr="00B07728">
        <w:t xml:space="preserve">bstructive </w:t>
      </w:r>
      <w:r w:rsidR="00B07728">
        <w:t>P</w:t>
      </w:r>
      <w:r w:rsidR="00B07728" w:rsidRPr="00B07728">
        <w:t xml:space="preserve">ulmonary </w:t>
      </w:r>
      <w:r w:rsidR="00B07728">
        <w:t>D</w:t>
      </w:r>
      <w:r w:rsidR="00B07728" w:rsidRPr="00B07728">
        <w:t>isease (COPD)</w:t>
      </w:r>
      <w:r w:rsidR="009423A8">
        <w:t xml:space="preserve"> </w:t>
      </w:r>
      <w:r w:rsidR="00BA591B">
        <w:t>or</w:t>
      </w:r>
      <w:r w:rsidR="009423A8">
        <w:t xml:space="preserve"> have </w:t>
      </w:r>
      <w:r w:rsidR="009423A8" w:rsidRPr="009423A8">
        <w:t>Cellulitis</w:t>
      </w:r>
      <w:r w:rsidR="009423A8">
        <w:t xml:space="preserve">, </w:t>
      </w:r>
      <w:r w:rsidR="009423A8" w:rsidRPr="009423A8">
        <w:t>an infection of the deeper layers of skin and underlying tissue.</w:t>
      </w:r>
      <w:r w:rsidR="007E0998">
        <w:t xml:space="preserve"> </w:t>
      </w:r>
    </w:p>
    <w:p w14:paraId="625F6AAE" w14:textId="0A606ABF" w:rsidR="00442AC5" w:rsidRDefault="007E0998" w:rsidP="00816F54">
      <w:pPr>
        <w:spacing w:before="120" w:after="240" w:line="276" w:lineRule="auto"/>
      </w:pPr>
      <w:r>
        <w:t xml:space="preserve">They have been </w:t>
      </w:r>
      <w:r w:rsidR="00442AC5">
        <w:t xml:space="preserve">selected carefully </w:t>
      </w:r>
      <w:r>
        <w:t xml:space="preserve">by doctors, </w:t>
      </w:r>
      <w:proofErr w:type="gramStart"/>
      <w:r>
        <w:t>nurses</w:t>
      </w:r>
      <w:proofErr w:type="gramEnd"/>
      <w:r>
        <w:t xml:space="preserve"> and other healthcare professionals </w:t>
      </w:r>
      <w:r w:rsidR="00442AC5">
        <w:t>to ensure that being at home is the best place for them</w:t>
      </w:r>
      <w:r w:rsidR="00BA591B">
        <w:t xml:space="preserve"> as it can aid a faster recovery.</w:t>
      </w:r>
    </w:p>
    <w:p w14:paraId="6BDBDA0E" w14:textId="2B321E24" w:rsidR="00BA591B" w:rsidRDefault="00442AC5" w:rsidP="00816F54">
      <w:pPr>
        <w:spacing w:before="120" w:after="240" w:line="276" w:lineRule="auto"/>
      </w:pPr>
      <w:r>
        <w:t xml:space="preserve">A dedicated </w:t>
      </w:r>
      <w:r w:rsidR="00BA591B">
        <w:t>consultant virtually</w:t>
      </w:r>
      <w:r w:rsidR="00B6030F">
        <w:t xml:space="preserve"> </w:t>
      </w:r>
      <w:r>
        <w:t>monitors</w:t>
      </w:r>
      <w:r w:rsidR="00035111">
        <w:t xml:space="preserve"> each</w:t>
      </w:r>
      <w:r>
        <w:t xml:space="preserve"> </w:t>
      </w:r>
      <w:r w:rsidR="00B07728">
        <w:t>patient</w:t>
      </w:r>
      <w:r w:rsidR="00BA591B">
        <w:t>’</w:t>
      </w:r>
      <w:r w:rsidR="00035111">
        <w:t>s</w:t>
      </w:r>
      <w:r w:rsidR="00B07728">
        <w:t xml:space="preserve"> results</w:t>
      </w:r>
      <w:r w:rsidR="00BA591B">
        <w:t>,</w:t>
      </w:r>
      <w:r w:rsidR="00B07728">
        <w:t xml:space="preserve"> including blood pressure readings and oxygen levels</w:t>
      </w:r>
      <w:r w:rsidR="00BA591B">
        <w:t>,</w:t>
      </w:r>
      <w:r w:rsidR="00B07728">
        <w:t xml:space="preserve"> as well as regularly checking in with</w:t>
      </w:r>
      <w:r>
        <w:t xml:space="preserve"> the patient, their loved ones, or carers.</w:t>
      </w:r>
      <w:r w:rsidR="000C12C0">
        <w:t xml:space="preserve"> </w:t>
      </w:r>
    </w:p>
    <w:p w14:paraId="183499EB" w14:textId="4365FD18" w:rsidR="00442AC5" w:rsidRDefault="000C12C0" w:rsidP="00816F54">
      <w:pPr>
        <w:spacing w:before="120" w:after="240" w:line="276" w:lineRule="auto"/>
      </w:pPr>
      <w:r>
        <w:t xml:space="preserve">If needed the </w:t>
      </w:r>
      <w:r w:rsidR="00BA591B">
        <w:t>consultant can amend</w:t>
      </w:r>
      <w:r>
        <w:t xml:space="preserve"> medication, discharge patients from the ward back to the care of their GP or</w:t>
      </w:r>
      <w:r w:rsidR="00035111">
        <w:t>,</w:t>
      </w:r>
      <w:r>
        <w:t xml:space="preserve"> </w:t>
      </w:r>
      <w:r w:rsidR="00035111">
        <w:t>if medically needed,</w:t>
      </w:r>
      <w:r>
        <w:t xml:space="preserve"> ask them to </w:t>
      </w:r>
      <w:r w:rsidR="00BA591B">
        <w:t>return to</w:t>
      </w:r>
      <w:r>
        <w:t xml:space="preserve"> hospital. </w:t>
      </w:r>
    </w:p>
    <w:p w14:paraId="6E715FEF" w14:textId="5D60CB28" w:rsidR="007E0998" w:rsidRDefault="000C12C0" w:rsidP="00816F54">
      <w:pPr>
        <w:spacing w:before="120" w:after="240" w:line="276" w:lineRule="auto"/>
        <w:rPr>
          <w:rStyle w:val="ui-provider"/>
        </w:rPr>
      </w:pPr>
      <w:r w:rsidRPr="000C12C0">
        <w:t>Dr</w:t>
      </w:r>
      <w:r>
        <w:t xml:space="preserve"> </w:t>
      </w:r>
      <w:r>
        <w:rPr>
          <w:rStyle w:val="ui-provider"/>
        </w:rPr>
        <w:t>Shyam Seshadri, Diabetes and Endocrinology Clinical Director at the Trust</w:t>
      </w:r>
      <w:r w:rsidR="00BA591B">
        <w:rPr>
          <w:rStyle w:val="ui-provider"/>
        </w:rPr>
        <w:t>,</w:t>
      </w:r>
      <w:r>
        <w:rPr>
          <w:rStyle w:val="ui-provider"/>
        </w:rPr>
        <w:t xml:space="preserve"> said: “I am proud to be one of the Virtual Ward Consultant</w:t>
      </w:r>
      <w:r w:rsidR="00BA591B">
        <w:rPr>
          <w:rStyle w:val="ui-provider"/>
        </w:rPr>
        <w:t>s</w:t>
      </w:r>
      <w:r>
        <w:rPr>
          <w:rStyle w:val="ui-provider"/>
        </w:rPr>
        <w:t xml:space="preserve"> </w:t>
      </w:r>
      <w:r w:rsidR="00BA591B">
        <w:rPr>
          <w:rStyle w:val="ui-provider"/>
        </w:rPr>
        <w:t xml:space="preserve">who </w:t>
      </w:r>
      <w:r>
        <w:rPr>
          <w:rStyle w:val="ui-provider"/>
        </w:rPr>
        <w:t xml:space="preserve">will support patients at home. </w:t>
      </w:r>
      <w:r w:rsidR="00035111">
        <w:rPr>
          <w:rStyle w:val="ui-provider"/>
        </w:rPr>
        <w:t xml:space="preserve">As a team we will assess patients on a case-by-case basis for their suitability to become part of the </w:t>
      </w:r>
      <w:r w:rsidR="00BA591B">
        <w:rPr>
          <w:rStyle w:val="ui-provider"/>
        </w:rPr>
        <w:t>virtual ward. O</w:t>
      </w:r>
      <w:r>
        <w:rPr>
          <w:rStyle w:val="ui-provider"/>
        </w:rPr>
        <w:t xml:space="preserve">nly patients </w:t>
      </w:r>
      <w:r w:rsidR="00BA591B">
        <w:rPr>
          <w:rStyle w:val="ui-provider"/>
        </w:rPr>
        <w:t xml:space="preserve">who </w:t>
      </w:r>
      <w:r>
        <w:rPr>
          <w:rStyle w:val="ui-provider"/>
        </w:rPr>
        <w:t xml:space="preserve">are medically well enough </w:t>
      </w:r>
      <w:r w:rsidR="00035111">
        <w:rPr>
          <w:rStyle w:val="ui-provider"/>
        </w:rPr>
        <w:t xml:space="preserve">be put forward. This is an exciting new initiative that </w:t>
      </w:r>
      <w:r>
        <w:rPr>
          <w:rStyle w:val="ui-provider"/>
        </w:rPr>
        <w:t xml:space="preserve">I hope </w:t>
      </w:r>
      <w:r w:rsidR="00035111">
        <w:rPr>
          <w:rStyle w:val="ui-provider"/>
        </w:rPr>
        <w:t xml:space="preserve">will help make a real difference to patients allowing them to </w:t>
      </w:r>
      <w:r>
        <w:rPr>
          <w:rStyle w:val="ui-provider"/>
        </w:rPr>
        <w:t>feel supported whilst they are being looked after from home.</w:t>
      </w:r>
    </w:p>
    <w:p w14:paraId="6CEBD7C4" w14:textId="3FE024E0" w:rsidR="000C12C0" w:rsidRPr="000C12C0" w:rsidRDefault="007E0998" w:rsidP="00816F54">
      <w:pPr>
        <w:spacing w:before="120" w:after="240" w:line="276" w:lineRule="auto"/>
      </w:pPr>
      <w:r>
        <w:rPr>
          <w:rStyle w:val="ui-provider"/>
        </w:rPr>
        <w:lastRenderedPageBreak/>
        <w:t xml:space="preserve">“Patients and their families can contact the hospital at any time if they have any </w:t>
      </w:r>
      <w:r w:rsidR="002A2DFB">
        <w:rPr>
          <w:rStyle w:val="ui-provider"/>
        </w:rPr>
        <w:t>concerns,</w:t>
      </w:r>
      <w:r>
        <w:rPr>
          <w:rStyle w:val="ui-provider"/>
        </w:rPr>
        <w:t xml:space="preserve"> </w:t>
      </w:r>
      <w:r w:rsidR="002A2DFB">
        <w:rPr>
          <w:rStyle w:val="ui-provider"/>
        </w:rPr>
        <w:t>and</w:t>
      </w:r>
      <w:r>
        <w:rPr>
          <w:rStyle w:val="ui-provider"/>
        </w:rPr>
        <w:t xml:space="preserve"> we will be checking in on them </w:t>
      </w:r>
      <w:r w:rsidR="00035111">
        <w:rPr>
          <w:rStyle w:val="ui-provider"/>
        </w:rPr>
        <w:t>regularly throughout the</w:t>
      </w:r>
      <w:r>
        <w:rPr>
          <w:rStyle w:val="ui-provider"/>
        </w:rPr>
        <w:t xml:space="preserve"> day to make sure they are recovering well.”</w:t>
      </w:r>
      <w:r w:rsidR="000C12C0">
        <w:t xml:space="preserve"> </w:t>
      </w:r>
    </w:p>
    <w:p w14:paraId="6F53EADD" w14:textId="7AD03EC1" w:rsidR="00442AC5" w:rsidRDefault="000C12C0" w:rsidP="00816F54">
      <w:pPr>
        <w:spacing w:before="120" w:after="240" w:line="276" w:lineRule="auto"/>
      </w:pPr>
      <w:r w:rsidRPr="000C12C0">
        <w:t xml:space="preserve">Simon Illingworth, Chief Operating Officer at the QEH, said: “We are really pleased </w:t>
      </w:r>
      <w:r w:rsidR="002A2DFB">
        <w:t xml:space="preserve">that our new </w:t>
      </w:r>
      <w:r w:rsidR="00BA591B">
        <w:t>v</w:t>
      </w:r>
      <w:r w:rsidR="00BA591B" w:rsidRPr="000C12C0">
        <w:t xml:space="preserve">irtual </w:t>
      </w:r>
      <w:r w:rsidR="00BA591B">
        <w:t>w</w:t>
      </w:r>
      <w:r w:rsidR="00BA591B" w:rsidRPr="000C12C0">
        <w:t xml:space="preserve">ard </w:t>
      </w:r>
      <w:r w:rsidR="00BA591B">
        <w:t xml:space="preserve">is </w:t>
      </w:r>
      <w:r w:rsidR="00035111">
        <w:t>operational</w:t>
      </w:r>
      <w:r w:rsidRPr="000C12C0">
        <w:t xml:space="preserve">. We know that patients recover faster at </w:t>
      </w:r>
      <w:proofErr w:type="gramStart"/>
      <w:r w:rsidR="007E0998" w:rsidRPr="000C12C0">
        <w:t>home</w:t>
      </w:r>
      <w:proofErr w:type="gramEnd"/>
      <w:r w:rsidR="00BA591B">
        <w:t xml:space="preserve"> </w:t>
      </w:r>
      <w:r w:rsidRPr="000C12C0">
        <w:t xml:space="preserve">and it is better for them to be </w:t>
      </w:r>
      <w:r w:rsidR="00BA591B">
        <w:t>in</w:t>
      </w:r>
      <w:r w:rsidRPr="000C12C0">
        <w:t xml:space="preserve"> familiar surroundings. The implementation of this virtual monitoring </w:t>
      </w:r>
      <w:r w:rsidR="00035111">
        <w:t>will free up space and beds</w:t>
      </w:r>
      <w:r w:rsidRPr="000C12C0">
        <w:t xml:space="preserve"> in hospital for those </w:t>
      </w:r>
      <w:r w:rsidR="00BA591B">
        <w:t>who</w:t>
      </w:r>
      <w:r w:rsidR="00BA591B" w:rsidRPr="000C12C0">
        <w:t xml:space="preserve"> </w:t>
      </w:r>
      <w:r w:rsidRPr="000C12C0">
        <w:t xml:space="preserve">really need </w:t>
      </w:r>
      <w:r w:rsidR="00BA591B">
        <w:t>focussed</w:t>
      </w:r>
      <w:r w:rsidRPr="000C12C0">
        <w:t xml:space="preserve"> 24/7 care. We hope to use the virtual ward for more of our patients in the coming months.” </w:t>
      </w:r>
    </w:p>
    <w:p w14:paraId="5740B57E" w14:textId="0883830C" w:rsidR="00C422D7" w:rsidRPr="0096206A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2BE3C14A" w14:textId="69466785" w:rsidR="007F1AE3" w:rsidRDefault="00C422D7" w:rsidP="00816F54">
      <w:pPr>
        <w:spacing w:before="120" w:after="240" w:line="276" w:lineRule="auto"/>
      </w:pPr>
      <w:r>
        <w:t xml:space="preserve">For </w:t>
      </w:r>
      <w:r w:rsidR="00F713EA">
        <w:t>media enquires only</w:t>
      </w:r>
      <w:r>
        <w:t xml:space="preserve">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p w14:paraId="4CFE41BA" w14:textId="6FB5E72A" w:rsidR="00F713EA" w:rsidRPr="006F544C" w:rsidRDefault="00F713EA" w:rsidP="00816F54">
      <w:pPr>
        <w:spacing w:before="120" w:after="240" w:line="276" w:lineRule="auto"/>
      </w:pPr>
      <w:r>
        <w:t>For all other enquiries, please contact QEH Switchboard on 01553 613613.</w:t>
      </w:r>
    </w:p>
    <w:sectPr w:rsidR="00F713EA" w:rsidRPr="006F544C" w:rsidSect="00D6074C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AB86C" w14:textId="77777777" w:rsidR="00D6074C" w:rsidRDefault="00D6074C" w:rsidP="007F1AE3">
      <w:pPr>
        <w:spacing w:after="0" w:line="240" w:lineRule="auto"/>
      </w:pPr>
      <w:r>
        <w:separator/>
      </w:r>
    </w:p>
  </w:endnote>
  <w:endnote w:type="continuationSeparator" w:id="0">
    <w:p w14:paraId="4F5BE73F" w14:textId="77777777" w:rsidR="00D6074C" w:rsidRDefault="00D6074C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altName w:val="Frutiger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AD5F" w14:textId="77777777" w:rsidR="00D6074C" w:rsidRDefault="00D6074C" w:rsidP="007F1AE3">
      <w:pPr>
        <w:spacing w:after="0" w:line="240" w:lineRule="auto"/>
      </w:pPr>
      <w:r>
        <w:separator/>
      </w:r>
    </w:p>
  </w:footnote>
  <w:footnote w:type="continuationSeparator" w:id="0">
    <w:p w14:paraId="60777BC4" w14:textId="77777777" w:rsidR="00D6074C" w:rsidRDefault="00D6074C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35111"/>
    <w:rsid w:val="000509F6"/>
    <w:rsid w:val="00051B09"/>
    <w:rsid w:val="000C12C0"/>
    <w:rsid w:val="000F4027"/>
    <w:rsid w:val="001164E6"/>
    <w:rsid w:val="002347F1"/>
    <w:rsid w:val="002A2DFB"/>
    <w:rsid w:val="003431C2"/>
    <w:rsid w:val="00372B36"/>
    <w:rsid w:val="003C3999"/>
    <w:rsid w:val="003F6745"/>
    <w:rsid w:val="004206D1"/>
    <w:rsid w:val="00442AC5"/>
    <w:rsid w:val="00502199"/>
    <w:rsid w:val="00502863"/>
    <w:rsid w:val="005064C8"/>
    <w:rsid w:val="005D61F7"/>
    <w:rsid w:val="00616607"/>
    <w:rsid w:val="00656973"/>
    <w:rsid w:val="006C0B1F"/>
    <w:rsid w:val="006F544C"/>
    <w:rsid w:val="007021B4"/>
    <w:rsid w:val="00725F66"/>
    <w:rsid w:val="007943D6"/>
    <w:rsid w:val="007E0998"/>
    <w:rsid w:val="007F1AE3"/>
    <w:rsid w:val="00811D8E"/>
    <w:rsid w:val="00816F54"/>
    <w:rsid w:val="008A5785"/>
    <w:rsid w:val="008A70AE"/>
    <w:rsid w:val="009423A8"/>
    <w:rsid w:val="009612C8"/>
    <w:rsid w:val="0096206A"/>
    <w:rsid w:val="00977CB7"/>
    <w:rsid w:val="00981574"/>
    <w:rsid w:val="009E63D5"/>
    <w:rsid w:val="009E71DB"/>
    <w:rsid w:val="00A03159"/>
    <w:rsid w:val="00A15D48"/>
    <w:rsid w:val="00A4569D"/>
    <w:rsid w:val="00B07728"/>
    <w:rsid w:val="00B6030F"/>
    <w:rsid w:val="00BA2126"/>
    <w:rsid w:val="00BA591B"/>
    <w:rsid w:val="00C422D7"/>
    <w:rsid w:val="00D15E09"/>
    <w:rsid w:val="00D25308"/>
    <w:rsid w:val="00D34FC6"/>
    <w:rsid w:val="00D37594"/>
    <w:rsid w:val="00D6074C"/>
    <w:rsid w:val="00D6571B"/>
    <w:rsid w:val="00D85228"/>
    <w:rsid w:val="00E11B80"/>
    <w:rsid w:val="00E71CAD"/>
    <w:rsid w:val="00F10C62"/>
    <w:rsid w:val="00F11299"/>
    <w:rsid w:val="00F27C9D"/>
    <w:rsid w:val="00F27DB1"/>
    <w:rsid w:val="00F53DD0"/>
    <w:rsid w:val="00F713EA"/>
    <w:rsid w:val="00FC14D8"/>
    <w:rsid w:val="00FC31B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0C12C0"/>
  </w:style>
  <w:style w:type="paragraph" w:styleId="Revision">
    <w:name w:val="Revision"/>
    <w:hidden/>
    <w:uiPriority w:val="99"/>
    <w:semiHidden/>
    <w:rsid w:val="00981574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Stewart, Ross</cp:lastModifiedBy>
  <cp:revision>3</cp:revision>
  <dcterms:created xsi:type="dcterms:W3CDTF">2023-12-07T16:17:00Z</dcterms:created>
  <dcterms:modified xsi:type="dcterms:W3CDTF">2024-01-19T10:29:00Z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